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7D7" w:rsidRDefault="003F77D7" w:rsidP="003F77D7">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r w:rsidRPr="00A177B1">
        <w:rPr>
          <w:rFonts w:ascii="Times New Roman" w:hAnsi="Times New Roman" w:cs="Times New Roman"/>
          <w:b/>
          <w:sz w:val="24"/>
          <w:szCs w:val="24"/>
          <w:lang w:val="kk-KZ"/>
        </w:rPr>
        <w:t>.Емтихан сұрақтары</w:t>
      </w:r>
    </w:p>
    <w:p w:rsidR="003F77D7" w:rsidRDefault="003F77D7" w:rsidP="003F77D7">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Психологияның методологиялық және теориялық негіздері</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Ғылым методологиясы мен методологиялық білімдердің рефлексивті сипаты.</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Психологияның методологиясы өзбеттілі ғылыми таным ретінде.</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 xml:space="preserve">Ғылым методологиясы және ғылымға кіріспе. </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Методологиялық білімдер құрылымы</w:t>
      </w:r>
      <w:r w:rsidRPr="00A177B1">
        <w:rPr>
          <w:sz w:val="24"/>
          <w:szCs w:val="24"/>
          <w:lang w:val="kk-KZ" w:eastAsia="en-US"/>
        </w:rPr>
        <w:t xml:space="preserve">. </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Ғылыми зерттеудегі методологияның дескриптивті  және нормативті  функциялары</w:t>
      </w:r>
    </w:p>
    <w:p w:rsidR="003F77D7" w:rsidRPr="00EA30A4" w:rsidRDefault="003F77D7" w:rsidP="003F77D7">
      <w:pPr>
        <w:pStyle w:val="a5"/>
        <w:numPr>
          <w:ilvl w:val="0"/>
          <w:numId w:val="1"/>
        </w:numPr>
        <w:jc w:val="both"/>
        <w:rPr>
          <w:b/>
          <w:sz w:val="24"/>
          <w:szCs w:val="24"/>
          <w:lang w:val="kk-KZ"/>
        </w:rPr>
      </w:pPr>
      <w:r w:rsidRPr="00A177B1">
        <w:rPr>
          <w:b/>
          <w:bCs/>
          <w:sz w:val="24"/>
          <w:szCs w:val="24"/>
          <w:lang w:val="kk-KZ" w:eastAsia="en-US"/>
        </w:rPr>
        <w:t xml:space="preserve">. </w:t>
      </w:r>
      <w:r w:rsidRPr="00A177B1">
        <w:rPr>
          <w:bCs/>
          <w:sz w:val="24"/>
          <w:szCs w:val="24"/>
          <w:lang w:val="kk-KZ" w:eastAsia="en-US"/>
        </w:rPr>
        <w:t>Ғылыми таным іс-әрекет ретінде</w:t>
      </w:r>
      <w:r w:rsidRPr="00A177B1">
        <w:rPr>
          <w:b/>
          <w:bCs/>
          <w:sz w:val="24"/>
          <w:szCs w:val="24"/>
          <w:lang w:val="kk-KZ" w:eastAsia="en-US"/>
        </w:rPr>
        <w:t xml:space="preserve">. </w:t>
      </w:r>
    </w:p>
    <w:p w:rsidR="003F77D7" w:rsidRPr="00EA30A4" w:rsidRDefault="003F77D7" w:rsidP="003F77D7">
      <w:pPr>
        <w:pStyle w:val="a5"/>
        <w:numPr>
          <w:ilvl w:val="0"/>
          <w:numId w:val="1"/>
        </w:numPr>
        <w:jc w:val="both"/>
        <w:rPr>
          <w:b/>
          <w:sz w:val="24"/>
          <w:szCs w:val="24"/>
          <w:lang w:val="kk-KZ"/>
        </w:rPr>
      </w:pPr>
      <w:r w:rsidRPr="00A177B1">
        <w:rPr>
          <w:bCs/>
          <w:sz w:val="24"/>
          <w:szCs w:val="24"/>
          <w:lang w:val="kk-KZ" w:eastAsia="en-US"/>
        </w:rPr>
        <w:t>Тұйықталған теориялық ғылымның мақсаты мен құндылықтары.</w:t>
      </w:r>
    </w:p>
    <w:p w:rsidR="003F77D7" w:rsidRPr="00EA30A4" w:rsidRDefault="003F77D7" w:rsidP="003F77D7">
      <w:pPr>
        <w:pStyle w:val="a5"/>
        <w:numPr>
          <w:ilvl w:val="0"/>
          <w:numId w:val="1"/>
        </w:numPr>
        <w:jc w:val="both"/>
        <w:rPr>
          <w:b/>
          <w:sz w:val="24"/>
          <w:szCs w:val="24"/>
          <w:lang w:val="kk-KZ"/>
        </w:rPr>
      </w:pPr>
      <w:r w:rsidRPr="00A177B1">
        <w:rPr>
          <w:bCs/>
          <w:sz w:val="24"/>
          <w:szCs w:val="24"/>
          <w:lang w:val="kk-KZ" w:eastAsia="en-US"/>
        </w:rPr>
        <w:t>Ғылыми таным жайлы жаңа түсініктер және даму тарихы</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 xml:space="preserve">ХХ ғ. Ғылыми революция. Жаңа ғылыми танымдағы объект, әдіс. </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 xml:space="preserve">Жаңа онтология және ескі реализ дағдарысы. </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Танымдағы «антроп принципі». Ғылым дамуындағы  пост классикалық емес сатылар</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Іс-әрекет, бейнелеу, тұлға психологиялық білімдердің жүйеқұрушы категориясы ретінде.</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Іс-әре</w:t>
      </w:r>
      <w:r>
        <w:rPr>
          <w:sz w:val="24"/>
          <w:szCs w:val="24"/>
          <w:lang w:val="kk-KZ"/>
        </w:rPr>
        <w:t>кет түрлерінің классификациясы.</w:t>
      </w:r>
      <w:r w:rsidRPr="00A177B1">
        <w:rPr>
          <w:sz w:val="24"/>
          <w:szCs w:val="24"/>
          <w:lang w:val="kk-KZ"/>
        </w:rPr>
        <w:t xml:space="preserve"> Психиканы зерттеудегі  іс-әрекеттік ықпал.</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 xml:space="preserve">Іс-әрекет адамзат әлемінің субстанциясы ретінде. </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 xml:space="preserve">Психикалық бейнелеу. Бейне және іс-әрекет.  </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 xml:space="preserve">Танымдық бейнелеуді іс-әрекет формасы ретінде түсіну. </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 xml:space="preserve">Тұлға творчествоның қайнар көзі ретінде және творчестволық тұлға. </w:t>
      </w:r>
    </w:p>
    <w:p w:rsidR="003F77D7" w:rsidRPr="00EA30A4" w:rsidRDefault="003F77D7" w:rsidP="003F77D7">
      <w:pPr>
        <w:pStyle w:val="a5"/>
        <w:numPr>
          <w:ilvl w:val="0"/>
          <w:numId w:val="1"/>
        </w:numPr>
        <w:jc w:val="both"/>
        <w:rPr>
          <w:b/>
          <w:sz w:val="24"/>
          <w:szCs w:val="24"/>
          <w:lang w:val="kk-KZ"/>
        </w:rPr>
      </w:pPr>
      <w:r w:rsidRPr="00A177B1">
        <w:rPr>
          <w:sz w:val="24"/>
          <w:szCs w:val="24"/>
          <w:lang w:val="kk-KZ"/>
        </w:rPr>
        <w:t>У.Куайн ғылыми танымның  3 компоненті эәне эмпирияның теориялық жүктелуі туралы.</w:t>
      </w:r>
    </w:p>
    <w:p w:rsidR="003F77D7" w:rsidRDefault="003F77D7" w:rsidP="003F77D7">
      <w:pPr>
        <w:pStyle w:val="a5"/>
        <w:numPr>
          <w:ilvl w:val="0"/>
          <w:numId w:val="1"/>
        </w:numPr>
        <w:jc w:val="both"/>
        <w:rPr>
          <w:b/>
          <w:sz w:val="24"/>
          <w:szCs w:val="24"/>
          <w:lang w:val="kk-KZ"/>
        </w:rPr>
      </w:pPr>
      <w:r w:rsidRPr="00A177B1">
        <w:rPr>
          <w:sz w:val="24"/>
          <w:szCs w:val="24"/>
          <w:lang w:val="kk-KZ"/>
        </w:rPr>
        <w:t>Психологияның негізгі принциптері</w:t>
      </w:r>
      <w:r w:rsidRPr="00A177B1">
        <w:rPr>
          <w:b/>
          <w:sz w:val="24"/>
          <w:szCs w:val="24"/>
          <w:lang w:val="kk-KZ"/>
        </w:rPr>
        <w:t xml:space="preserve">. </w:t>
      </w:r>
    </w:p>
    <w:p w:rsidR="003F77D7" w:rsidRDefault="003F77D7" w:rsidP="003F77D7">
      <w:pPr>
        <w:pStyle w:val="a5"/>
        <w:numPr>
          <w:ilvl w:val="0"/>
          <w:numId w:val="1"/>
        </w:numPr>
        <w:jc w:val="both"/>
        <w:rPr>
          <w:b/>
          <w:sz w:val="24"/>
          <w:szCs w:val="24"/>
          <w:lang w:val="kk-KZ"/>
        </w:rPr>
      </w:pPr>
      <w:r w:rsidRPr="00A177B1">
        <w:rPr>
          <w:sz w:val="24"/>
          <w:szCs w:val="24"/>
          <w:lang w:val="kk-KZ"/>
        </w:rPr>
        <w:t>Психикалықтың детерминациясының жүйелік, көпдеңгейлік, ықтималды сипаты</w:t>
      </w:r>
      <w:r w:rsidRPr="00A177B1">
        <w:rPr>
          <w:b/>
          <w:sz w:val="24"/>
          <w:szCs w:val="24"/>
          <w:lang w:val="kk-KZ"/>
        </w:rPr>
        <w:t>.</w:t>
      </w:r>
    </w:p>
    <w:p w:rsidR="003F77D7" w:rsidRDefault="003F77D7" w:rsidP="003F77D7">
      <w:pPr>
        <w:pStyle w:val="a5"/>
        <w:numPr>
          <w:ilvl w:val="0"/>
          <w:numId w:val="1"/>
        </w:numPr>
        <w:jc w:val="both"/>
        <w:rPr>
          <w:b/>
          <w:sz w:val="24"/>
          <w:szCs w:val="24"/>
          <w:lang w:val="kk-KZ"/>
        </w:rPr>
      </w:pPr>
      <w:r w:rsidRPr="00A177B1">
        <w:rPr>
          <w:sz w:val="24"/>
          <w:szCs w:val="24"/>
          <w:lang w:val="kk-KZ"/>
        </w:rPr>
        <w:t>Психикалықтың детерминациясының жүйелік, көпдеңгейлік, ықтималды сипаты</w:t>
      </w:r>
      <w:r w:rsidRPr="00A177B1">
        <w:rPr>
          <w:b/>
          <w:sz w:val="24"/>
          <w:szCs w:val="24"/>
          <w:lang w:val="kk-KZ"/>
        </w:rPr>
        <w:t>.</w:t>
      </w:r>
    </w:p>
    <w:p w:rsidR="003F77D7" w:rsidRPr="00C9396E" w:rsidRDefault="003F77D7" w:rsidP="003F77D7">
      <w:pPr>
        <w:pStyle w:val="a5"/>
        <w:numPr>
          <w:ilvl w:val="0"/>
          <w:numId w:val="1"/>
        </w:numPr>
        <w:jc w:val="both"/>
        <w:rPr>
          <w:b/>
          <w:sz w:val="24"/>
          <w:szCs w:val="24"/>
          <w:lang w:val="kk-KZ"/>
        </w:rPr>
      </w:pPr>
      <w:r w:rsidRPr="00A177B1">
        <w:rPr>
          <w:sz w:val="24"/>
          <w:szCs w:val="24"/>
          <w:lang w:val="kk-KZ"/>
        </w:rPr>
        <w:t xml:space="preserve">Ғылыми білімдерді ұйымдастырудағы зерттеу стратегиялары (ұғымдар, гипотеза, теориялар т.б.).  </w:t>
      </w:r>
    </w:p>
    <w:p w:rsidR="003F77D7" w:rsidRPr="00C9396E" w:rsidRDefault="003F77D7" w:rsidP="003F77D7">
      <w:pPr>
        <w:pStyle w:val="a5"/>
        <w:numPr>
          <w:ilvl w:val="0"/>
          <w:numId w:val="1"/>
        </w:numPr>
        <w:jc w:val="both"/>
        <w:rPr>
          <w:b/>
          <w:sz w:val="24"/>
          <w:szCs w:val="24"/>
          <w:lang w:val="kk-KZ"/>
        </w:rPr>
      </w:pPr>
      <w:r w:rsidRPr="00A177B1">
        <w:rPr>
          <w:sz w:val="24"/>
          <w:szCs w:val="24"/>
          <w:lang w:val="kk-KZ"/>
        </w:rPr>
        <w:t xml:space="preserve">Психологиялық ілімдердегі жүйелік ықпалдың тарауы. </w:t>
      </w:r>
    </w:p>
    <w:p w:rsidR="003F77D7" w:rsidRPr="00C9396E" w:rsidRDefault="003F77D7" w:rsidP="003F77D7">
      <w:pPr>
        <w:pStyle w:val="a5"/>
        <w:numPr>
          <w:ilvl w:val="0"/>
          <w:numId w:val="1"/>
        </w:numPr>
        <w:jc w:val="both"/>
        <w:rPr>
          <w:b/>
          <w:sz w:val="24"/>
          <w:szCs w:val="24"/>
          <w:lang w:val="kk-KZ"/>
        </w:rPr>
      </w:pPr>
      <w:r w:rsidRPr="00A177B1">
        <w:rPr>
          <w:sz w:val="24"/>
          <w:szCs w:val="24"/>
          <w:lang w:val="kk-KZ"/>
        </w:rPr>
        <w:t xml:space="preserve">Таным іс-әрекетін ұйымдастыру формалары мен түрлері (бақылау, эксперимент, теория, практика. </w:t>
      </w:r>
    </w:p>
    <w:p w:rsidR="003F77D7" w:rsidRPr="00C9396E" w:rsidRDefault="003F77D7" w:rsidP="003F77D7">
      <w:pPr>
        <w:pStyle w:val="a5"/>
        <w:numPr>
          <w:ilvl w:val="0"/>
          <w:numId w:val="1"/>
        </w:numPr>
        <w:jc w:val="both"/>
        <w:rPr>
          <w:b/>
          <w:sz w:val="24"/>
          <w:szCs w:val="24"/>
          <w:lang w:val="kk-KZ"/>
        </w:rPr>
      </w:pPr>
      <w:r w:rsidRPr="00A177B1">
        <w:rPr>
          <w:sz w:val="24"/>
          <w:szCs w:val="24"/>
          <w:lang w:val="kk-KZ"/>
        </w:rPr>
        <w:t>Жүйелік анализ. Психиканы жүйелік сапа ретінде түсіну және ғылыми психологиялық білімдердің жүйелік сипаты.</w:t>
      </w:r>
    </w:p>
    <w:p w:rsidR="003F77D7" w:rsidRPr="00C9396E" w:rsidRDefault="003F77D7" w:rsidP="003F77D7">
      <w:pPr>
        <w:pStyle w:val="a5"/>
        <w:numPr>
          <w:ilvl w:val="0"/>
          <w:numId w:val="1"/>
        </w:numPr>
        <w:jc w:val="both"/>
        <w:rPr>
          <w:b/>
          <w:sz w:val="24"/>
          <w:szCs w:val="24"/>
          <w:lang w:val="kk-KZ"/>
        </w:rPr>
      </w:pPr>
      <w:r w:rsidRPr="00A177B1">
        <w:rPr>
          <w:sz w:val="24"/>
          <w:szCs w:val="24"/>
          <w:lang w:val="kk-KZ"/>
        </w:rPr>
        <w:t>Психологиялық зерттеулердің пәні мен әдістері. Психологиялық танымдағы практиканың ролі.</w:t>
      </w:r>
    </w:p>
    <w:p w:rsidR="003F77D7" w:rsidRPr="00C9396E" w:rsidRDefault="003F77D7" w:rsidP="003F77D7">
      <w:pPr>
        <w:pStyle w:val="a5"/>
        <w:numPr>
          <w:ilvl w:val="0"/>
          <w:numId w:val="1"/>
        </w:numPr>
        <w:jc w:val="both"/>
        <w:rPr>
          <w:b/>
          <w:sz w:val="24"/>
          <w:szCs w:val="24"/>
          <w:lang w:val="kk-KZ"/>
        </w:rPr>
      </w:pPr>
      <w:r w:rsidRPr="00A177B1">
        <w:rPr>
          <w:sz w:val="24"/>
          <w:szCs w:val="24"/>
          <w:lang w:val="kk-KZ"/>
        </w:rPr>
        <w:t>Психологиялық зерттеулердің пәнін түсінудегі жаңа ықпалдар.</w:t>
      </w:r>
    </w:p>
    <w:p w:rsidR="003F77D7" w:rsidRPr="00C9396E" w:rsidRDefault="003F77D7" w:rsidP="003F77D7">
      <w:pPr>
        <w:pStyle w:val="a5"/>
        <w:numPr>
          <w:ilvl w:val="0"/>
          <w:numId w:val="1"/>
        </w:numPr>
        <w:jc w:val="both"/>
        <w:rPr>
          <w:b/>
          <w:sz w:val="24"/>
          <w:szCs w:val="24"/>
          <w:lang w:val="kk-KZ"/>
        </w:rPr>
      </w:pPr>
      <w:r w:rsidRPr="00A177B1">
        <w:rPr>
          <w:sz w:val="24"/>
          <w:szCs w:val="24"/>
          <w:lang w:val="kk-KZ"/>
        </w:rPr>
        <w:t xml:space="preserve">Психологиялық  болмыстың статусын анықтаудағы релятивистік және конструктивті ықпалдар. </w:t>
      </w:r>
    </w:p>
    <w:p w:rsidR="003F77D7" w:rsidRPr="00C9396E" w:rsidRDefault="003F77D7" w:rsidP="003F77D7">
      <w:pPr>
        <w:pStyle w:val="a5"/>
        <w:numPr>
          <w:ilvl w:val="0"/>
          <w:numId w:val="1"/>
        </w:numPr>
        <w:jc w:val="both"/>
        <w:rPr>
          <w:b/>
          <w:sz w:val="24"/>
          <w:szCs w:val="24"/>
          <w:lang w:val="kk-KZ"/>
        </w:rPr>
      </w:pPr>
      <w:r w:rsidRPr="00A177B1">
        <w:rPr>
          <w:sz w:val="24"/>
          <w:szCs w:val="24"/>
          <w:lang w:val="kk-KZ"/>
        </w:rPr>
        <w:t xml:space="preserve">Психологияның пәнін түсінудегі табиғи ғылыми және инженерлік-жобалаушы ықпалдар. </w:t>
      </w:r>
    </w:p>
    <w:p w:rsidR="003F77D7" w:rsidRPr="00C9396E" w:rsidRDefault="003F77D7" w:rsidP="003F77D7">
      <w:pPr>
        <w:pStyle w:val="a5"/>
        <w:numPr>
          <w:ilvl w:val="0"/>
          <w:numId w:val="1"/>
        </w:numPr>
        <w:jc w:val="both"/>
        <w:rPr>
          <w:b/>
          <w:sz w:val="24"/>
          <w:szCs w:val="24"/>
          <w:lang w:val="kk-KZ"/>
        </w:rPr>
      </w:pPr>
      <w:r w:rsidRPr="00A177B1">
        <w:rPr>
          <w:sz w:val="24"/>
          <w:szCs w:val="24"/>
          <w:lang w:val="kk-KZ"/>
        </w:rPr>
        <w:t>Психологиялық әдістердің классификациясы.</w:t>
      </w:r>
    </w:p>
    <w:p w:rsidR="003F77D7" w:rsidRPr="00C9396E" w:rsidRDefault="003F77D7" w:rsidP="003F77D7">
      <w:pPr>
        <w:pStyle w:val="a5"/>
        <w:numPr>
          <w:ilvl w:val="0"/>
          <w:numId w:val="1"/>
        </w:numPr>
        <w:jc w:val="both"/>
        <w:rPr>
          <w:b/>
          <w:sz w:val="24"/>
          <w:szCs w:val="24"/>
          <w:lang w:val="kk-KZ"/>
        </w:rPr>
      </w:pPr>
      <w:r w:rsidRPr="00A177B1">
        <w:rPr>
          <w:sz w:val="24"/>
          <w:szCs w:val="24"/>
          <w:lang w:val="kk-KZ"/>
        </w:rPr>
        <w:t>Психика инструменталды жүйе ретінде</w:t>
      </w:r>
      <w:r w:rsidRPr="00A177B1">
        <w:rPr>
          <w:b/>
          <w:sz w:val="24"/>
          <w:szCs w:val="24"/>
          <w:lang w:val="kk-KZ"/>
        </w:rPr>
        <w:t xml:space="preserve">. </w:t>
      </w:r>
      <w:r w:rsidRPr="00A177B1">
        <w:rPr>
          <w:sz w:val="24"/>
          <w:szCs w:val="24"/>
          <w:lang w:val="kk-KZ"/>
        </w:rPr>
        <w:t>Психологиялық зерттеу объектілерінің жасандылығы, диалогтылығы, тарихилығы.</w:t>
      </w:r>
    </w:p>
    <w:p w:rsidR="003F77D7" w:rsidRPr="00C9396E" w:rsidRDefault="003F77D7" w:rsidP="003F77D7">
      <w:pPr>
        <w:pStyle w:val="a5"/>
        <w:numPr>
          <w:ilvl w:val="0"/>
          <w:numId w:val="1"/>
        </w:numPr>
        <w:jc w:val="both"/>
        <w:rPr>
          <w:b/>
          <w:sz w:val="24"/>
          <w:szCs w:val="24"/>
          <w:lang w:val="kk-KZ"/>
        </w:rPr>
      </w:pPr>
      <w:r w:rsidRPr="00A177B1">
        <w:rPr>
          <w:sz w:val="24"/>
          <w:szCs w:val="24"/>
          <w:lang w:val="kk-KZ"/>
        </w:rPr>
        <w:t>Психологиядағы білімдердің объективтілігі. Психологиядағы түсіндіру,  суреттеу және болжау.</w:t>
      </w:r>
    </w:p>
    <w:p w:rsidR="003F77D7" w:rsidRPr="00C9396E" w:rsidRDefault="003F77D7" w:rsidP="003F77D7">
      <w:pPr>
        <w:pStyle w:val="a5"/>
        <w:numPr>
          <w:ilvl w:val="0"/>
          <w:numId w:val="1"/>
        </w:numPr>
        <w:jc w:val="both"/>
        <w:rPr>
          <w:b/>
          <w:sz w:val="24"/>
          <w:szCs w:val="24"/>
          <w:lang w:val="kk-KZ"/>
        </w:rPr>
      </w:pPr>
      <w:r w:rsidRPr="00A177B1">
        <w:rPr>
          <w:sz w:val="24"/>
          <w:szCs w:val="24"/>
          <w:lang w:val="kk-KZ" w:eastAsia="en-US"/>
        </w:rPr>
        <w:t>Заттылық принципі. Детерминизм</w:t>
      </w:r>
      <w:r>
        <w:rPr>
          <w:sz w:val="24"/>
          <w:szCs w:val="24"/>
          <w:lang w:val="kk-KZ" w:eastAsia="en-US"/>
        </w:rPr>
        <w:t xml:space="preserve"> принципі. Даму принципі. Объек</w:t>
      </w:r>
      <w:r w:rsidRPr="00A177B1">
        <w:rPr>
          <w:sz w:val="24"/>
          <w:szCs w:val="24"/>
          <w:lang w:val="kk-KZ" w:eastAsia="en-US"/>
        </w:rPr>
        <w:t xml:space="preserve">тивтілік принципі. Сана мен іс-әрекет бірлігі принципі. </w:t>
      </w:r>
    </w:p>
    <w:p w:rsidR="003F77D7" w:rsidRPr="00C9396E" w:rsidRDefault="003F77D7" w:rsidP="003F77D7">
      <w:pPr>
        <w:pStyle w:val="a5"/>
        <w:numPr>
          <w:ilvl w:val="0"/>
          <w:numId w:val="1"/>
        </w:numPr>
        <w:jc w:val="both"/>
        <w:rPr>
          <w:b/>
          <w:sz w:val="24"/>
          <w:szCs w:val="24"/>
          <w:lang w:val="kk-KZ"/>
        </w:rPr>
      </w:pPr>
      <w:r w:rsidRPr="00A177B1">
        <w:rPr>
          <w:sz w:val="24"/>
          <w:szCs w:val="24"/>
          <w:lang w:val="kk-KZ"/>
        </w:rPr>
        <w:t>Психологиядағы концеп туализация заңдылықтары: психологиялық түсінікте</w:t>
      </w:r>
      <w:r>
        <w:rPr>
          <w:sz w:val="24"/>
          <w:szCs w:val="24"/>
          <w:lang w:val="kk-KZ"/>
        </w:rPr>
        <w:t>р мен реалдылық.  Психол</w:t>
      </w:r>
      <w:r w:rsidRPr="00A177B1">
        <w:rPr>
          <w:sz w:val="24"/>
          <w:szCs w:val="24"/>
          <w:lang w:val="kk-KZ"/>
        </w:rPr>
        <w:t xml:space="preserve">огиядағы суреттеу тілі.   </w:t>
      </w:r>
    </w:p>
    <w:p w:rsidR="003F77D7" w:rsidRPr="00C9396E" w:rsidRDefault="003F77D7" w:rsidP="003F77D7">
      <w:pPr>
        <w:pStyle w:val="a5"/>
        <w:numPr>
          <w:ilvl w:val="0"/>
          <w:numId w:val="1"/>
        </w:numPr>
        <w:jc w:val="both"/>
        <w:rPr>
          <w:b/>
          <w:sz w:val="24"/>
          <w:szCs w:val="24"/>
          <w:lang w:val="kk-KZ"/>
        </w:rPr>
      </w:pPr>
      <w:r w:rsidRPr="00A177B1">
        <w:rPr>
          <w:sz w:val="24"/>
          <w:szCs w:val="24"/>
          <w:lang w:val="kk-KZ"/>
        </w:rPr>
        <w:t>Психологиядағы «психотехникалық әрекет» анализдеу бірлігі ретінде</w:t>
      </w:r>
    </w:p>
    <w:p w:rsidR="003F77D7" w:rsidRDefault="003F77D7" w:rsidP="003F77D7">
      <w:pPr>
        <w:pStyle w:val="a5"/>
        <w:numPr>
          <w:ilvl w:val="0"/>
          <w:numId w:val="1"/>
        </w:numPr>
        <w:jc w:val="both"/>
        <w:rPr>
          <w:b/>
          <w:sz w:val="24"/>
          <w:szCs w:val="24"/>
          <w:lang w:val="kk-KZ"/>
        </w:rPr>
      </w:pPr>
      <w:r w:rsidRPr="00A177B1">
        <w:rPr>
          <w:sz w:val="24"/>
          <w:szCs w:val="24"/>
          <w:lang w:val="kk-KZ"/>
        </w:rPr>
        <w:lastRenderedPageBreak/>
        <w:t>Психологиядағы зерттеулердің табиғи ғылыми парадигмасы және оны сынау. Психологиядағы заң және эксперимент</w:t>
      </w:r>
      <w:r w:rsidRPr="00A177B1">
        <w:rPr>
          <w:b/>
          <w:sz w:val="24"/>
          <w:szCs w:val="24"/>
          <w:lang w:val="kk-KZ"/>
        </w:rPr>
        <w:t>.</w:t>
      </w:r>
    </w:p>
    <w:p w:rsidR="003F77D7" w:rsidRPr="005E7BF6" w:rsidRDefault="003F77D7" w:rsidP="003F77D7">
      <w:pPr>
        <w:pStyle w:val="a5"/>
        <w:numPr>
          <w:ilvl w:val="0"/>
          <w:numId w:val="1"/>
        </w:numPr>
        <w:jc w:val="both"/>
        <w:rPr>
          <w:b/>
          <w:sz w:val="24"/>
          <w:szCs w:val="24"/>
          <w:lang w:val="kk-KZ"/>
        </w:rPr>
      </w:pPr>
      <w:r w:rsidRPr="00A177B1">
        <w:rPr>
          <w:sz w:val="24"/>
          <w:szCs w:val="24"/>
          <w:lang w:val="kk-KZ"/>
        </w:rPr>
        <w:t>Әртүрлі мәдени сана мен ойлаудағы түсінідру функциялары. Ғылыми түсіндіру сипаты.</w:t>
      </w:r>
    </w:p>
    <w:p w:rsidR="003F77D7" w:rsidRPr="005E7BF6" w:rsidRDefault="003F77D7" w:rsidP="003F77D7">
      <w:pPr>
        <w:pStyle w:val="a5"/>
        <w:numPr>
          <w:ilvl w:val="0"/>
          <w:numId w:val="1"/>
        </w:numPr>
        <w:jc w:val="both"/>
        <w:rPr>
          <w:b/>
          <w:sz w:val="24"/>
          <w:szCs w:val="24"/>
          <w:lang w:val="kk-KZ"/>
        </w:rPr>
      </w:pPr>
      <w:r w:rsidRPr="005E7BF6">
        <w:rPr>
          <w:sz w:val="24"/>
          <w:szCs w:val="24"/>
          <w:lang w:val="kk-KZ"/>
        </w:rPr>
        <w:t xml:space="preserve">Алғашқы онтологиялық суреттеме мен логиканың пайда болуы. Практиканың сұраныстарына қатынас. </w:t>
      </w:r>
    </w:p>
    <w:p w:rsidR="003F77D7" w:rsidRPr="005E7BF6" w:rsidRDefault="003F77D7" w:rsidP="003F77D7">
      <w:pPr>
        <w:pStyle w:val="a5"/>
        <w:numPr>
          <w:ilvl w:val="0"/>
          <w:numId w:val="1"/>
        </w:numPr>
        <w:jc w:val="both"/>
        <w:rPr>
          <w:b/>
          <w:sz w:val="24"/>
          <w:szCs w:val="24"/>
          <w:lang w:val="kk-KZ"/>
        </w:rPr>
      </w:pPr>
      <w:r w:rsidRPr="005E7BF6">
        <w:rPr>
          <w:sz w:val="24"/>
          <w:szCs w:val="24"/>
          <w:lang w:val="kk-KZ"/>
        </w:rPr>
        <w:t>Антикалық танымдағы  «тәжірибе» мәселесі. Эксперименттің қажеттсіздігі мен болмауы. Антикалық авторлардың пікірлері мен ой тұжырымдары</w:t>
      </w:r>
      <w:r w:rsidRPr="00A177B1">
        <w:rPr>
          <w:lang w:val="kk-KZ"/>
        </w:rPr>
        <w:t>.</w:t>
      </w:r>
    </w:p>
    <w:p w:rsidR="003F77D7" w:rsidRPr="005E7BF6" w:rsidRDefault="003F77D7" w:rsidP="003F77D7">
      <w:pPr>
        <w:pStyle w:val="a5"/>
        <w:numPr>
          <w:ilvl w:val="0"/>
          <w:numId w:val="1"/>
        </w:numPr>
        <w:jc w:val="both"/>
        <w:rPr>
          <w:b/>
          <w:sz w:val="24"/>
          <w:szCs w:val="24"/>
          <w:lang w:val="kk-KZ"/>
        </w:rPr>
      </w:pPr>
      <w:r w:rsidRPr="00A177B1">
        <w:rPr>
          <w:sz w:val="24"/>
          <w:szCs w:val="24"/>
          <w:lang w:val="kk-KZ"/>
        </w:rPr>
        <w:t>«Жаңа уақыттағы» табиғи ғылыми ойлаудың қалыптасуы және ғылымның жаңа методологиясында  талдау.</w:t>
      </w:r>
      <w:r w:rsidRPr="00A177B1">
        <w:rPr>
          <w:b/>
          <w:sz w:val="24"/>
          <w:szCs w:val="24"/>
          <w:lang w:val="kk-KZ"/>
        </w:rPr>
        <w:t xml:space="preserve"> </w:t>
      </w:r>
      <w:r w:rsidRPr="00A177B1">
        <w:rPr>
          <w:sz w:val="24"/>
          <w:szCs w:val="24"/>
          <w:lang w:val="kk-KZ"/>
        </w:rPr>
        <w:t xml:space="preserve"> </w:t>
      </w:r>
    </w:p>
    <w:p w:rsidR="003F77D7" w:rsidRPr="005E7BF6" w:rsidRDefault="003F77D7" w:rsidP="003F77D7">
      <w:pPr>
        <w:pStyle w:val="a5"/>
        <w:numPr>
          <w:ilvl w:val="0"/>
          <w:numId w:val="1"/>
        </w:numPr>
        <w:jc w:val="both"/>
        <w:rPr>
          <w:b/>
          <w:sz w:val="24"/>
          <w:szCs w:val="24"/>
          <w:lang w:val="kk-KZ"/>
        </w:rPr>
      </w:pPr>
      <w:r w:rsidRPr="005E7BF6">
        <w:rPr>
          <w:sz w:val="24"/>
          <w:szCs w:val="24"/>
          <w:lang w:val="kk-KZ"/>
        </w:rPr>
        <w:t>Зерттеу объектілері идеалды объектілер ретінде. Математикалық моделдер және түсіндіру мәселесі.</w:t>
      </w:r>
    </w:p>
    <w:p w:rsidR="003F77D7" w:rsidRPr="005E7BF6" w:rsidRDefault="003F77D7" w:rsidP="003F77D7">
      <w:pPr>
        <w:pStyle w:val="a5"/>
        <w:numPr>
          <w:ilvl w:val="0"/>
          <w:numId w:val="1"/>
        </w:numPr>
        <w:jc w:val="both"/>
        <w:rPr>
          <w:b/>
          <w:sz w:val="24"/>
          <w:szCs w:val="24"/>
          <w:lang w:val="kk-KZ"/>
        </w:rPr>
      </w:pPr>
      <w:r w:rsidRPr="005E7BF6">
        <w:rPr>
          <w:sz w:val="24"/>
          <w:szCs w:val="24"/>
          <w:lang w:val="kk-KZ" w:eastAsia="en-US"/>
        </w:rPr>
        <w:t xml:space="preserve">«Тәжірибе принципі» оның ғылыми танымдағы орны мен мағынасы. Ғылымдағы дәлеледе умен жоққа шығару. </w:t>
      </w:r>
    </w:p>
    <w:p w:rsidR="003F77D7" w:rsidRPr="005E7BF6" w:rsidRDefault="003F77D7" w:rsidP="003F77D7">
      <w:pPr>
        <w:pStyle w:val="a5"/>
        <w:numPr>
          <w:ilvl w:val="0"/>
          <w:numId w:val="1"/>
        </w:numPr>
        <w:jc w:val="both"/>
        <w:rPr>
          <w:b/>
          <w:sz w:val="24"/>
          <w:szCs w:val="24"/>
          <w:lang w:val="kk-KZ"/>
        </w:rPr>
      </w:pPr>
      <w:r w:rsidRPr="005E7BF6">
        <w:rPr>
          <w:sz w:val="24"/>
          <w:szCs w:val="24"/>
          <w:lang w:val="kk-KZ" w:eastAsia="en-US"/>
        </w:rPr>
        <w:t>Эксперимент инженерр-техникалық іс-әреект ретінде. Галилей механикасындағы эксперимент, талдауы.</w:t>
      </w:r>
    </w:p>
    <w:p w:rsidR="003F77D7" w:rsidRPr="005E7BF6" w:rsidRDefault="003F77D7" w:rsidP="003F77D7">
      <w:pPr>
        <w:pStyle w:val="a5"/>
        <w:numPr>
          <w:ilvl w:val="0"/>
          <w:numId w:val="1"/>
        </w:numPr>
        <w:jc w:val="both"/>
        <w:rPr>
          <w:b/>
          <w:sz w:val="24"/>
          <w:szCs w:val="24"/>
          <w:lang w:val="kk-KZ"/>
        </w:rPr>
      </w:pPr>
      <w:r w:rsidRPr="00A177B1">
        <w:rPr>
          <w:sz w:val="24"/>
          <w:szCs w:val="24"/>
          <w:lang w:val="kk-KZ"/>
        </w:rPr>
        <w:t xml:space="preserve">Эксперимент және эксперименттік психологияның  вундтық-титченерлік версиясының  ғылыми психологиясының қалыптасуы, оны сынау.  </w:t>
      </w:r>
    </w:p>
    <w:p w:rsidR="003F77D7" w:rsidRPr="005E7BF6" w:rsidRDefault="003F77D7" w:rsidP="003F77D7">
      <w:pPr>
        <w:pStyle w:val="a5"/>
        <w:numPr>
          <w:ilvl w:val="0"/>
          <w:numId w:val="1"/>
        </w:numPr>
        <w:jc w:val="both"/>
        <w:rPr>
          <w:b/>
          <w:sz w:val="24"/>
          <w:szCs w:val="24"/>
          <w:lang w:val="kk-KZ"/>
        </w:rPr>
      </w:pPr>
      <w:r w:rsidRPr="00A177B1">
        <w:rPr>
          <w:sz w:val="24"/>
          <w:szCs w:val="24"/>
          <w:lang w:val="kk-KZ"/>
        </w:rPr>
        <w:t>«Стимул қатесі» ұғымы және өзін бақылау мәселесі. Өзіндік бақылау және «ішкі  қабылдау»-Вундт.</w:t>
      </w:r>
    </w:p>
    <w:p w:rsidR="003F77D7" w:rsidRPr="005E7BF6" w:rsidRDefault="003F77D7" w:rsidP="003F77D7">
      <w:pPr>
        <w:pStyle w:val="a5"/>
        <w:numPr>
          <w:ilvl w:val="0"/>
          <w:numId w:val="1"/>
        </w:numPr>
        <w:jc w:val="both"/>
        <w:rPr>
          <w:b/>
          <w:sz w:val="24"/>
          <w:szCs w:val="24"/>
          <w:lang w:val="kk-KZ"/>
        </w:rPr>
      </w:pPr>
      <w:r w:rsidRPr="00A177B1">
        <w:rPr>
          <w:sz w:val="24"/>
          <w:szCs w:val="24"/>
          <w:lang w:val="kk-KZ" w:eastAsia="en-US"/>
        </w:rPr>
        <w:t>«</w:t>
      </w:r>
      <w:r w:rsidRPr="00A177B1">
        <w:rPr>
          <w:sz w:val="24"/>
          <w:szCs w:val="24"/>
          <w:lang w:val="kk-KZ"/>
        </w:rPr>
        <w:t xml:space="preserve">Түйсіну»  мәселесі және интроспекцивті психологиядағы академизм. Сананы түсінуге натуралистік ықпалды сынау және объективтілік проблемасы. Өзінідк бақылау «жоғарғы психикалық функция» ретінде және өзіндік бақылаудың  әртүрлі «мәдениеттері». </w:t>
      </w:r>
    </w:p>
    <w:p w:rsidR="003F77D7" w:rsidRPr="005E7BF6" w:rsidRDefault="003F77D7" w:rsidP="003F77D7">
      <w:pPr>
        <w:pStyle w:val="a5"/>
        <w:numPr>
          <w:ilvl w:val="0"/>
          <w:numId w:val="1"/>
        </w:numPr>
        <w:jc w:val="both"/>
        <w:rPr>
          <w:b/>
          <w:sz w:val="24"/>
          <w:szCs w:val="24"/>
          <w:lang w:val="kk-KZ"/>
        </w:rPr>
      </w:pPr>
      <w:r w:rsidRPr="00A177B1">
        <w:rPr>
          <w:sz w:val="24"/>
          <w:szCs w:val="24"/>
          <w:lang w:val="kk-KZ"/>
        </w:rPr>
        <w:t>Лабортаориялық эксперимент пен психотехникалық жұмыстардағы  өзіндік бақылау. Интроспекционизм неге өмір бойы.</w:t>
      </w:r>
    </w:p>
    <w:p w:rsidR="003F77D7" w:rsidRPr="005E7BF6" w:rsidRDefault="003F77D7" w:rsidP="003F77D7">
      <w:pPr>
        <w:pStyle w:val="a5"/>
        <w:numPr>
          <w:ilvl w:val="0"/>
          <w:numId w:val="1"/>
        </w:numPr>
        <w:jc w:val="both"/>
        <w:rPr>
          <w:b/>
          <w:sz w:val="24"/>
          <w:szCs w:val="24"/>
          <w:lang w:val="kk-KZ"/>
        </w:rPr>
      </w:pPr>
      <w:r w:rsidRPr="00A177B1">
        <w:rPr>
          <w:sz w:val="24"/>
          <w:szCs w:val="24"/>
          <w:lang w:val="kk-KZ"/>
        </w:rPr>
        <w:t>Бихевиоризмдегі эксперимент. Психологияны мінез-құлық туралы объективті табиғи ғылым ретінде жасау міндеті.</w:t>
      </w:r>
    </w:p>
    <w:p w:rsidR="003F77D7" w:rsidRPr="005E7BF6" w:rsidRDefault="003F77D7" w:rsidP="003F77D7">
      <w:pPr>
        <w:pStyle w:val="a5"/>
        <w:numPr>
          <w:ilvl w:val="0"/>
          <w:numId w:val="1"/>
        </w:numPr>
        <w:jc w:val="both"/>
        <w:rPr>
          <w:b/>
          <w:sz w:val="24"/>
          <w:szCs w:val="24"/>
          <w:lang w:val="kk-KZ"/>
        </w:rPr>
      </w:pPr>
      <w:r w:rsidRPr="00A177B1">
        <w:rPr>
          <w:sz w:val="24"/>
          <w:szCs w:val="24"/>
          <w:lang w:val="kk-KZ"/>
        </w:rPr>
        <w:t>Үйрену процесі индивидтің дамуындағы үстем фактор ретінде. Мәселелеі ситуацияға реакция сыртқы бақыланатын мінез-құлық ретінде. Жаңа қазіргі психологиядағы бихевиористңк эксперименттердің типтері.</w:t>
      </w:r>
    </w:p>
    <w:p w:rsidR="003F77D7" w:rsidRPr="005E7BF6" w:rsidRDefault="003F77D7" w:rsidP="003F77D7">
      <w:pPr>
        <w:pStyle w:val="a5"/>
        <w:numPr>
          <w:ilvl w:val="0"/>
          <w:numId w:val="1"/>
        </w:numPr>
        <w:jc w:val="both"/>
        <w:rPr>
          <w:b/>
          <w:sz w:val="24"/>
          <w:szCs w:val="24"/>
          <w:lang w:val="kk-KZ"/>
        </w:rPr>
      </w:pPr>
      <w:r w:rsidRPr="00A177B1">
        <w:rPr>
          <w:sz w:val="24"/>
          <w:szCs w:val="24"/>
          <w:lang w:val="kk-KZ"/>
        </w:rPr>
        <w:t>К. Левин мектебіндегі эксперимент</w:t>
      </w:r>
      <w:r w:rsidRPr="00A177B1">
        <w:rPr>
          <w:b/>
          <w:sz w:val="24"/>
          <w:szCs w:val="24"/>
          <w:lang w:val="kk-KZ"/>
        </w:rPr>
        <w:t xml:space="preserve">. </w:t>
      </w:r>
      <w:r w:rsidRPr="00A177B1">
        <w:rPr>
          <w:sz w:val="24"/>
          <w:szCs w:val="24"/>
          <w:lang w:val="kk-KZ"/>
        </w:rPr>
        <w:t>Адамның жоғарғы психикалық  процестьер психологиясы және «жалқы жағдай» мәселесі</w:t>
      </w:r>
    </w:p>
    <w:p w:rsidR="003F77D7" w:rsidRPr="005E7BF6" w:rsidRDefault="003F77D7" w:rsidP="003F77D7">
      <w:pPr>
        <w:pStyle w:val="a5"/>
        <w:numPr>
          <w:ilvl w:val="0"/>
          <w:numId w:val="1"/>
        </w:numPr>
        <w:jc w:val="both"/>
        <w:rPr>
          <w:b/>
          <w:sz w:val="24"/>
          <w:szCs w:val="24"/>
          <w:lang w:val="kk-KZ"/>
        </w:rPr>
      </w:pPr>
      <w:r w:rsidRPr="00A177B1">
        <w:rPr>
          <w:sz w:val="24"/>
          <w:szCs w:val="24"/>
          <w:lang w:val="kk-KZ"/>
        </w:rPr>
        <w:t>Психологиядағы «аристотелдік», «галилейлік» ойлау</w:t>
      </w:r>
    </w:p>
    <w:p w:rsidR="003F77D7" w:rsidRPr="005E7BF6" w:rsidRDefault="003F77D7" w:rsidP="003F77D7">
      <w:pPr>
        <w:pStyle w:val="a5"/>
        <w:numPr>
          <w:ilvl w:val="0"/>
          <w:numId w:val="1"/>
        </w:numPr>
        <w:jc w:val="both"/>
        <w:rPr>
          <w:b/>
          <w:sz w:val="24"/>
          <w:szCs w:val="24"/>
          <w:lang w:val="kk-KZ"/>
        </w:rPr>
      </w:pPr>
      <w:r w:rsidRPr="00A177B1">
        <w:rPr>
          <w:sz w:val="24"/>
          <w:szCs w:val="24"/>
          <w:lang w:val="kk-KZ" w:eastAsia="en-US"/>
        </w:rPr>
        <w:t>К.Левин мектебіндегі эксперименттер, талдау. Экспериментатаордың ситуация құрылымына қосылуы, зерттелінетін процесс барысында оны ситуативті  басқару. Левин зерттеулеріндегі «классикалық емес ситуациялар. К.левин мектебінде эксперимент болды ма?</w:t>
      </w:r>
      <w:r w:rsidRPr="00A177B1">
        <w:rPr>
          <w:sz w:val="24"/>
          <w:szCs w:val="24"/>
          <w:lang w:val="kk-KZ"/>
        </w:rPr>
        <w:t>.</w:t>
      </w:r>
    </w:p>
    <w:p w:rsidR="003F77D7" w:rsidRPr="005E7BF6" w:rsidRDefault="003F77D7" w:rsidP="003F77D7">
      <w:pPr>
        <w:pStyle w:val="a5"/>
        <w:numPr>
          <w:ilvl w:val="0"/>
          <w:numId w:val="1"/>
        </w:numPr>
        <w:jc w:val="both"/>
        <w:rPr>
          <w:b/>
          <w:sz w:val="24"/>
          <w:szCs w:val="24"/>
          <w:lang w:val="kk-KZ"/>
        </w:rPr>
      </w:pPr>
      <w:r w:rsidRPr="00A177B1">
        <w:rPr>
          <w:sz w:val="24"/>
          <w:szCs w:val="24"/>
          <w:lang w:val="kk-KZ" w:eastAsia="en-US"/>
        </w:rPr>
        <w:t xml:space="preserve">Творчестволық ойлау </w:t>
      </w:r>
      <w:r w:rsidRPr="00A177B1">
        <w:rPr>
          <w:sz w:val="24"/>
          <w:szCs w:val="24"/>
          <w:lang w:val="kk-KZ"/>
        </w:rPr>
        <w:t>психологиясындағы зерттеулердегі классикалық емес ситуациялар</w:t>
      </w:r>
    </w:p>
    <w:p w:rsidR="003F77D7" w:rsidRPr="005E7BF6" w:rsidRDefault="003F77D7" w:rsidP="003F77D7">
      <w:pPr>
        <w:pStyle w:val="a5"/>
        <w:numPr>
          <w:ilvl w:val="0"/>
          <w:numId w:val="1"/>
        </w:numPr>
        <w:jc w:val="both"/>
        <w:rPr>
          <w:b/>
          <w:sz w:val="24"/>
          <w:szCs w:val="24"/>
          <w:lang w:val="kk-KZ"/>
        </w:rPr>
      </w:pPr>
      <w:r w:rsidRPr="00A177B1">
        <w:rPr>
          <w:sz w:val="24"/>
          <w:szCs w:val="24"/>
          <w:lang w:val="kk-KZ"/>
        </w:rPr>
        <w:t>Диада: «сыналушы» және «экспериментатор»-тапсырманы шешудің  тал дау бірлігі ретінде.. Психологиялық экспериментті қалыптатсыру және оны сынау (Вундт, Титченер, бихевиоризм, К. Левин мектебіндегі психологиялық эксперименттер)</w:t>
      </w:r>
    </w:p>
    <w:p w:rsidR="003F77D7" w:rsidRPr="005E7BF6" w:rsidRDefault="003F77D7" w:rsidP="003F77D7">
      <w:pPr>
        <w:pStyle w:val="a5"/>
        <w:numPr>
          <w:ilvl w:val="0"/>
          <w:numId w:val="1"/>
        </w:numPr>
        <w:jc w:val="both"/>
        <w:rPr>
          <w:b/>
          <w:sz w:val="24"/>
          <w:szCs w:val="24"/>
          <w:lang w:val="kk-KZ"/>
        </w:rPr>
      </w:pPr>
      <w:r w:rsidRPr="00A177B1">
        <w:rPr>
          <w:sz w:val="24"/>
          <w:szCs w:val="24"/>
          <w:lang w:val="kk-KZ"/>
        </w:rPr>
        <w:t>Л.С. Выготскийдің мәдени-тарихи психологиясындағы әдіс  мәселесі.</w:t>
      </w:r>
      <w:r w:rsidRPr="005E7BF6">
        <w:rPr>
          <w:sz w:val="24"/>
          <w:szCs w:val="24"/>
          <w:lang w:val="kk-KZ"/>
        </w:rPr>
        <w:t xml:space="preserve"> </w:t>
      </w:r>
      <w:r w:rsidRPr="00A177B1">
        <w:rPr>
          <w:sz w:val="24"/>
          <w:szCs w:val="24"/>
          <w:lang w:val="kk-KZ"/>
        </w:rPr>
        <w:t>Мәдени-тарихи психологиядағы даму ұғымы: даму таби,и емес процесс ретінде және білгі құралдарын қолдану арқылы психотехникалық әрекеттің жасанды компонентін құрайтындығы жайлы.</w:t>
      </w:r>
    </w:p>
    <w:p w:rsidR="003F77D7" w:rsidRPr="005E7BF6" w:rsidRDefault="003F77D7" w:rsidP="003F77D7">
      <w:pPr>
        <w:pStyle w:val="a5"/>
        <w:numPr>
          <w:ilvl w:val="0"/>
          <w:numId w:val="1"/>
        </w:numPr>
        <w:jc w:val="both"/>
        <w:rPr>
          <w:b/>
          <w:sz w:val="24"/>
          <w:szCs w:val="24"/>
          <w:lang w:val="kk-KZ"/>
        </w:rPr>
      </w:pPr>
      <w:r w:rsidRPr="00A177B1">
        <w:rPr>
          <w:sz w:val="24"/>
          <w:szCs w:val="24"/>
          <w:lang w:val="kk-KZ"/>
        </w:rPr>
        <w:t>Жоғарғы психикалық функциялардың генезисі психиканың «заңдарын» трансформалаушы ретінде. Генетикалық эксперименттің методологиялық статусы. «Адамның нақты психологиясы» мәселесі</w:t>
      </w:r>
    </w:p>
    <w:p w:rsidR="003F77D7" w:rsidRPr="005E7BF6" w:rsidRDefault="003F77D7" w:rsidP="003F77D7">
      <w:pPr>
        <w:pStyle w:val="a5"/>
        <w:numPr>
          <w:ilvl w:val="0"/>
          <w:numId w:val="1"/>
        </w:numPr>
        <w:jc w:val="both"/>
        <w:rPr>
          <w:b/>
          <w:sz w:val="24"/>
          <w:szCs w:val="24"/>
          <w:lang w:val="kk-KZ"/>
        </w:rPr>
      </w:pPr>
      <w:r w:rsidRPr="00A177B1">
        <w:rPr>
          <w:sz w:val="24"/>
          <w:szCs w:val="24"/>
          <w:lang w:val="kk-KZ"/>
        </w:rPr>
        <w:lastRenderedPageBreak/>
        <w:t>Жаңа психотехникалық практикалардың негізгі бағыттары және ситуацияларды зерттеу ерекшеліктері</w:t>
      </w:r>
      <w:r w:rsidRPr="00A177B1">
        <w:rPr>
          <w:b/>
          <w:sz w:val="24"/>
          <w:szCs w:val="24"/>
          <w:lang w:val="kk-KZ"/>
        </w:rPr>
        <w:t>.</w:t>
      </w:r>
      <w:r w:rsidRPr="005E7BF6">
        <w:rPr>
          <w:sz w:val="24"/>
          <w:szCs w:val="24"/>
          <w:lang w:val="kk-KZ"/>
        </w:rPr>
        <w:t xml:space="preserve"> </w:t>
      </w:r>
      <w:r w:rsidRPr="00A177B1">
        <w:rPr>
          <w:sz w:val="24"/>
          <w:szCs w:val="24"/>
          <w:lang w:val="kk-KZ"/>
        </w:rPr>
        <w:t>Псиоаналитикалық интерпретация және ондағы теориялық құрылулар..</w:t>
      </w:r>
    </w:p>
    <w:p w:rsidR="003F77D7" w:rsidRPr="005E7BF6" w:rsidRDefault="003F77D7" w:rsidP="003F77D7">
      <w:pPr>
        <w:pStyle w:val="a5"/>
        <w:numPr>
          <w:ilvl w:val="0"/>
          <w:numId w:val="1"/>
        </w:numPr>
        <w:jc w:val="both"/>
        <w:rPr>
          <w:b/>
          <w:sz w:val="24"/>
          <w:szCs w:val="24"/>
          <w:lang w:val="kk-KZ"/>
        </w:rPr>
      </w:pPr>
      <w:r w:rsidRPr="005E7BF6">
        <w:rPr>
          <w:sz w:val="24"/>
          <w:szCs w:val="24"/>
          <w:lang w:val="kk-KZ"/>
        </w:rPr>
        <w:t>Психоаналитикалық практика ішінде «шикі» психиканы зерттеудің мүмкін еместігі. Психоанализ және ғылым. Психоанализдегі адамның бейнесі және оны сынау.Невротикалық симптом (Ж.Лакан).</w:t>
      </w:r>
    </w:p>
    <w:p w:rsidR="003F77D7" w:rsidRPr="00CA05BB" w:rsidRDefault="003F77D7" w:rsidP="003F77D7">
      <w:pPr>
        <w:pStyle w:val="a5"/>
        <w:numPr>
          <w:ilvl w:val="0"/>
          <w:numId w:val="1"/>
        </w:numPr>
        <w:jc w:val="both"/>
        <w:rPr>
          <w:b/>
          <w:sz w:val="24"/>
          <w:szCs w:val="24"/>
          <w:lang w:val="kk-KZ"/>
        </w:rPr>
      </w:pPr>
      <w:r w:rsidRPr="00A177B1">
        <w:rPr>
          <w:sz w:val="24"/>
          <w:szCs w:val="24"/>
          <w:lang w:val="kk-KZ"/>
        </w:rPr>
        <w:t>Тұлға психологиясы мен жаңа психотерапиядағы гуманистік бағыт.</w:t>
      </w:r>
      <w:r w:rsidRPr="00CA05BB">
        <w:rPr>
          <w:sz w:val="24"/>
          <w:szCs w:val="24"/>
          <w:lang w:val="kk-KZ"/>
        </w:rPr>
        <w:t xml:space="preserve"> </w:t>
      </w:r>
      <w:r w:rsidRPr="00A177B1">
        <w:rPr>
          <w:sz w:val="24"/>
          <w:szCs w:val="24"/>
          <w:lang w:val="kk-KZ"/>
        </w:rPr>
        <w:t>Эмпатиялық түсіну мәселесі. Логотерапия-В.Франкл, гештальтерапия, психосинтез. Өмірлік сценарийлер. Ойын өзара әрекетіне альтернатива..</w:t>
      </w:r>
    </w:p>
    <w:p w:rsidR="003F77D7" w:rsidRPr="00C805BF" w:rsidRDefault="003F77D7" w:rsidP="003F77D7">
      <w:pPr>
        <w:pStyle w:val="a5"/>
        <w:numPr>
          <w:ilvl w:val="0"/>
          <w:numId w:val="1"/>
        </w:numPr>
        <w:jc w:val="both"/>
        <w:rPr>
          <w:b/>
          <w:sz w:val="24"/>
          <w:szCs w:val="24"/>
          <w:lang w:val="kk-KZ"/>
        </w:rPr>
      </w:pPr>
      <w:r w:rsidRPr="00A177B1">
        <w:rPr>
          <w:sz w:val="24"/>
          <w:szCs w:val="24"/>
          <w:lang w:val="kk-KZ"/>
        </w:rPr>
        <w:t>Гуманистік психологиядағы «тұлға әлде ғылым» мәселесі.Трансакт анализдің символикалық сипаты. Әртүрлі жүйедегі актерлік тренинг. Актердің кәсіби жұмысында,ы өзіндік таным. Өнердегі  "Адам т«ралы тәжірибе»</w:t>
      </w:r>
    </w:p>
    <w:p w:rsidR="003F77D7" w:rsidRDefault="003F77D7" w:rsidP="003F77D7">
      <w:pPr>
        <w:pStyle w:val="a5"/>
        <w:numPr>
          <w:ilvl w:val="0"/>
          <w:numId w:val="1"/>
        </w:numPr>
        <w:jc w:val="both"/>
        <w:rPr>
          <w:sz w:val="24"/>
          <w:szCs w:val="24"/>
          <w:lang w:val="kk-KZ"/>
        </w:rPr>
      </w:pPr>
      <w:r w:rsidRPr="00C805BF">
        <w:rPr>
          <w:sz w:val="24"/>
          <w:szCs w:val="24"/>
          <w:lang w:val="kk-KZ"/>
        </w:rPr>
        <w:t xml:space="preserve">1 Бейнелеу қасиет (қабілет), процесс, продукт ретінде. Психикалық бейнелеу және психи калық феномені. Бейнелеу мен өзара әрекет ұғымдарының арақатынасы. </w:t>
      </w:r>
    </w:p>
    <w:p w:rsidR="003F77D7" w:rsidRPr="00C805BF" w:rsidRDefault="003F77D7" w:rsidP="003F77D7">
      <w:pPr>
        <w:pStyle w:val="a5"/>
        <w:numPr>
          <w:ilvl w:val="0"/>
          <w:numId w:val="1"/>
        </w:numPr>
        <w:jc w:val="both"/>
        <w:rPr>
          <w:sz w:val="24"/>
          <w:szCs w:val="24"/>
          <w:lang w:val="kk-KZ"/>
        </w:rPr>
      </w:pPr>
      <w:r w:rsidRPr="00C805BF">
        <w:rPr>
          <w:sz w:val="24"/>
          <w:szCs w:val="24"/>
          <w:lang w:val="kk-KZ"/>
        </w:rPr>
        <w:t>Психологиядағы іс-әрекет теориясының дискуссиялы сұрақ тары мен болашағы: психикалық реалдылық бар ма, қарым-қатынасты іс-әрекеттің бір түрі деп айта аламыз ба,  интериоризация психика дамуының  ең жалғыз каналы ма, іс-әрекет және бейсаналылық, іс-әрекет және творчество, іс-әрекет теориясы арқылы ғана психология  жасала ма.</w:t>
      </w:r>
    </w:p>
    <w:p w:rsidR="003F77D7" w:rsidRDefault="003F77D7" w:rsidP="003F77D7">
      <w:pPr>
        <w:pStyle w:val="a3"/>
        <w:numPr>
          <w:ilvl w:val="0"/>
          <w:numId w:val="1"/>
        </w:numPr>
        <w:spacing w:line="240" w:lineRule="auto"/>
        <w:jc w:val="both"/>
        <w:rPr>
          <w:rFonts w:ascii="Times New Roman" w:hAnsi="Times New Roman" w:cs="Times New Roman"/>
          <w:lang w:val="kk-KZ" w:eastAsia="en-US"/>
        </w:rPr>
      </w:pPr>
      <w:r w:rsidRPr="00E8026E">
        <w:rPr>
          <w:rFonts w:ascii="Times New Roman" w:hAnsi="Times New Roman" w:cs="Times New Roman"/>
          <w:lang w:val="kk-KZ" w:eastAsia="en-US"/>
        </w:rPr>
        <w:t>Психологиялық зерттеулер пәні мен әдістері-объ</w:t>
      </w:r>
      <w:r>
        <w:rPr>
          <w:rFonts w:ascii="Times New Roman" w:hAnsi="Times New Roman" w:cs="Times New Roman"/>
          <w:lang w:val="kk-KZ" w:eastAsia="en-US"/>
        </w:rPr>
        <w:t>ект, пән, эмпирикалық, эксперименттік, пра</w:t>
      </w:r>
      <w:r w:rsidRPr="00E8026E">
        <w:rPr>
          <w:rFonts w:ascii="Times New Roman" w:hAnsi="Times New Roman" w:cs="Times New Roman"/>
          <w:lang w:val="kk-KZ" w:eastAsia="en-US"/>
        </w:rPr>
        <w:t>к</w:t>
      </w:r>
      <w:r>
        <w:rPr>
          <w:rFonts w:ascii="Times New Roman" w:hAnsi="Times New Roman" w:cs="Times New Roman"/>
          <w:lang w:val="kk-KZ" w:eastAsia="en-US"/>
        </w:rPr>
        <w:t>т</w:t>
      </w:r>
      <w:r w:rsidRPr="00E8026E">
        <w:rPr>
          <w:rFonts w:ascii="Times New Roman" w:hAnsi="Times New Roman" w:cs="Times New Roman"/>
          <w:lang w:val="kk-KZ" w:eastAsia="en-US"/>
        </w:rPr>
        <w:t>икалы</w:t>
      </w:r>
      <w:r>
        <w:rPr>
          <w:rFonts w:ascii="Times New Roman" w:hAnsi="Times New Roman" w:cs="Times New Roman"/>
          <w:lang w:val="kk-KZ" w:eastAsia="en-US"/>
        </w:rPr>
        <w:t xml:space="preserve">қ, қолданбалы </w:t>
      </w:r>
      <w:r w:rsidRPr="00E8026E">
        <w:rPr>
          <w:rFonts w:ascii="Times New Roman" w:hAnsi="Times New Roman" w:cs="Times New Roman"/>
          <w:lang w:val="kk-KZ" w:eastAsia="en-US"/>
        </w:rPr>
        <w:t>психологиялық зерт</w:t>
      </w:r>
      <w:r>
        <w:rPr>
          <w:rFonts w:ascii="Times New Roman" w:hAnsi="Times New Roman" w:cs="Times New Roman"/>
          <w:lang w:val="kk-KZ" w:eastAsia="en-US"/>
        </w:rPr>
        <w:t xml:space="preserve"> </w:t>
      </w:r>
      <w:r w:rsidRPr="00E8026E">
        <w:rPr>
          <w:rFonts w:ascii="Times New Roman" w:hAnsi="Times New Roman" w:cs="Times New Roman"/>
          <w:lang w:val="kk-KZ" w:eastAsia="en-US"/>
        </w:rPr>
        <w:t>теулерді талдау.</w:t>
      </w:r>
    </w:p>
    <w:p w:rsidR="003F77D7" w:rsidRDefault="003F77D7" w:rsidP="003F77D7">
      <w:pPr>
        <w:pStyle w:val="a3"/>
        <w:numPr>
          <w:ilvl w:val="0"/>
          <w:numId w:val="1"/>
        </w:numPr>
        <w:spacing w:line="240" w:lineRule="auto"/>
        <w:jc w:val="both"/>
        <w:rPr>
          <w:rFonts w:ascii="Times New Roman" w:hAnsi="Times New Roman" w:cs="Times New Roman"/>
          <w:lang w:val="kk-KZ" w:eastAsia="en-US"/>
        </w:rPr>
      </w:pPr>
      <w:r w:rsidRPr="00E8026E">
        <w:rPr>
          <w:rFonts w:ascii="Times New Roman" w:hAnsi="Times New Roman" w:cs="Times New Roman"/>
          <w:lang w:val="kk-KZ" w:eastAsia="en-US"/>
        </w:rPr>
        <w:t xml:space="preserve"> Пәннің редукция формалары, жа</w:t>
      </w:r>
      <w:r>
        <w:rPr>
          <w:rFonts w:ascii="Times New Roman" w:hAnsi="Times New Roman" w:cs="Times New Roman"/>
          <w:lang w:val="kk-KZ" w:eastAsia="en-US"/>
        </w:rPr>
        <w:t>ң</w:t>
      </w:r>
      <w:r w:rsidRPr="00E8026E">
        <w:rPr>
          <w:rFonts w:ascii="Times New Roman" w:hAnsi="Times New Roman" w:cs="Times New Roman"/>
          <w:lang w:val="kk-KZ" w:eastAsia="en-US"/>
        </w:rPr>
        <w:t xml:space="preserve">а </w:t>
      </w:r>
      <w:r>
        <w:rPr>
          <w:rFonts w:ascii="Times New Roman" w:hAnsi="Times New Roman" w:cs="Times New Roman"/>
          <w:lang w:val="kk-KZ" w:eastAsia="en-US"/>
        </w:rPr>
        <w:t>ғ</w:t>
      </w:r>
      <w:r w:rsidRPr="00E8026E">
        <w:rPr>
          <w:rFonts w:ascii="Times New Roman" w:hAnsi="Times New Roman" w:cs="Times New Roman"/>
          <w:lang w:val="kk-KZ" w:eastAsia="en-US"/>
        </w:rPr>
        <w:t>ылыми жүйедегі психологиялық зерттеу</w:t>
      </w:r>
      <w:r>
        <w:rPr>
          <w:rFonts w:ascii="Times New Roman" w:hAnsi="Times New Roman" w:cs="Times New Roman"/>
          <w:lang w:val="kk-KZ" w:eastAsia="en-US"/>
        </w:rPr>
        <w:t xml:space="preserve"> </w:t>
      </w:r>
      <w:r w:rsidRPr="00E8026E">
        <w:rPr>
          <w:rFonts w:ascii="Times New Roman" w:hAnsi="Times New Roman" w:cs="Times New Roman"/>
          <w:lang w:val="kk-KZ" w:eastAsia="en-US"/>
        </w:rPr>
        <w:t xml:space="preserve">лер: нейрофизиологиялық, кибернетикалық, логикалық-педагогикалық, социологиялық редукционизм. </w:t>
      </w:r>
    </w:p>
    <w:p w:rsidR="003F77D7" w:rsidRPr="00E8026E" w:rsidRDefault="003F77D7" w:rsidP="003F77D7">
      <w:pPr>
        <w:pStyle w:val="a3"/>
        <w:numPr>
          <w:ilvl w:val="0"/>
          <w:numId w:val="1"/>
        </w:numPr>
        <w:spacing w:line="240" w:lineRule="auto"/>
        <w:jc w:val="both"/>
        <w:rPr>
          <w:rFonts w:ascii="Times New Roman" w:hAnsi="Times New Roman" w:cs="Times New Roman"/>
          <w:lang w:val="kk-KZ" w:eastAsia="en-US"/>
        </w:rPr>
      </w:pPr>
      <w:r w:rsidRPr="00E8026E">
        <w:rPr>
          <w:rFonts w:ascii="Times New Roman" w:hAnsi="Times New Roman" w:cs="Times New Roman"/>
          <w:lang w:val="kk-KZ" w:eastAsia="en-US"/>
        </w:rPr>
        <w:t>Пси</w:t>
      </w:r>
      <w:r>
        <w:rPr>
          <w:rFonts w:ascii="Times New Roman" w:hAnsi="Times New Roman" w:cs="Times New Roman"/>
          <w:lang w:val="kk-KZ" w:eastAsia="en-US"/>
        </w:rPr>
        <w:t xml:space="preserve">хологияның пәнін түсінуге жаңа </w:t>
      </w:r>
      <w:r w:rsidRPr="00E8026E">
        <w:rPr>
          <w:rFonts w:ascii="Times New Roman" w:hAnsi="Times New Roman" w:cs="Times New Roman"/>
          <w:lang w:val="kk-KZ" w:eastAsia="en-US"/>
        </w:rPr>
        <w:t>ықпалдар. Психология пәнін түсінудегі табиғи ғылыми және инженерлік-жобалаушы (проектирование</w:t>
      </w:r>
      <w:r>
        <w:rPr>
          <w:rFonts w:ascii="Times New Roman" w:hAnsi="Times New Roman" w:cs="Times New Roman"/>
          <w:lang w:val="kk-KZ" w:eastAsia="en-US"/>
        </w:rPr>
        <w:t>) ықпалдар. П</w:t>
      </w:r>
      <w:r w:rsidRPr="00E8026E">
        <w:rPr>
          <w:rFonts w:ascii="Times New Roman" w:hAnsi="Times New Roman" w:cs="Times New Roman"/>
          <w:lang w:val="kk-KZ" w:eastAsia="en-US"/>
        </w:rPr>
        <w:t>с</w:t>
      </w:r>
      <w:r>
        <w:rPr>
          <w:rFonts w:ascii="Times New Roman" w:hAnsi="Times New Roman" w:cs="Times New Roman"/>
          <w:lang w:val="kk-KZ" w:eastAsia="en-US"/>
        </w:rPr>
        <w:t>и</w:t>
      </w:r>
      <w:r w:rsidRPr="00E8026E">
        <w:rPr>
          <w:rFonts w:ascii="Times New Roman" w:hAnsi="Times New Roman" w:cs="Times New Roman"/>
          <w:lang w:val="kk-KZ" w:eastAsia="en-US"/>
        </w:rPr>
        <w:t>холог</w:t>
      </w:r>
      <w:r>
        <w:rPr>
          <w:rFonts w:ascii="Times New Roman" w:hAnsi="Times New Roman" w:cs="Times New Roman"/>
          <w:lang w:val="kk-KZ" w:eastAsia="en-US"/>
        </w:rPr>
        <w:t>ия</w:t>
      </w:r>
      <w:r w:rsidRPr="00E8026E">
        <w:rPr>
          <w:rFonts w:ascii="Times New Roman" w:hAnsi="Times New Roman" w:cs="Times New Roman"/>
          <w:lang w:val="kk-KZ" w:eastAsia="en-US"/>
        </w:rPr>
        <w:t>лық әдістердің жалпы ғылыми классификациясы.</w:t>
      </w:r>
    </w:p>
    <w:p w:rsidR="003F77D7" w:rsidRPr="00C805BF" w:rsidRDefault="003F77D7" w:rsidP="003F77D7">
      <w:pPr>
        <w:pStyle w:val="a5"/>
        <w:numPr>
          <w:ilvl w:val="0"/>
          <w:numId w:val="1"/>
        </w:numPr>
        <w:jc w:val="both"/>
        <w:rPr>
          <w:sz w:val="24"/>
          <w:szCs w:val="24"/>
          <w:lang w:val="kk-KZ"/>
        </w:rPr>
      </w:pPr>
      <w:r w:rsidRPr="00C805BF">
        <w:rPr>
          <w:sz w:val="24"/>
          <w:szCs w:val="24"/>
          <w:lang w:val="kk-KZ" w:eastAsia="en-US"/>
        </w:rPr>
        <w:t>Практикалық ақыл-ойды сынау. Психотех никалық практика</w:t>
      </w:r>
      <w:r w:rsidRPr="00C805BF">
        <w:rPr>
          <w:sz w:val="24"/>
          <w:szCs w:val="24"/>
          <w:lang w:val="kk-KZ"/>
        </w:rPr>
        <w:t>.</w:t>
      </w:r>
    </w:p>
    <w:p w:rsidR="003F77D7" w:rsidRPr="00C805BF" w:rsidRDefault="003F77D7" w:rsidP="003F77D7">
      <w:pPr>
        <w:pStyle w:val="a5"/>
        <w:numPr>
          <w:ilvl w:val="0"/>
          <w:numId w:val="1"/>
        </w:numPr>
        <w:jc w:val="both"/>
        <w:rPr>
          <w:b/>
          <w:sz w:val="24"/>
          <w:szCs w:val="24"/>
          <w:lang w:val="kk-KZ"/>
        </w:rPr>
      </w:pPr>
      <w:r w:rsidRPr="00C805BF">
        <w:rPr>
          <w:sz w:val="24"/>
          <w:szCs w:val="24"/>
          <w:lang w:val="kk-KZ"/>
        </w:rPr>
        <w:t xml:space="preserve">Бихевиоризмдегі эксперимент. Психологияны мінез-құлық жайлы объективті табиғи ғылыми ғылым ретінде жасау міндеті. </w:t>
      </w:r>
    </w:p>
    <w:p w:rsidR="003F77D7" w:rsidRPr="00C805BF" w:rsidRDefault="003F77D7" w:rsidP="003F77D7">
      <w:pPr>
        <w:pStyle w:val="a5"/>
        <w:numPr>
          <w:ilvl w:val="0"/>
          <w:numId w:val="1"/>
        </w:numPr>
        <w:jc w:val="both"/>
        <w:rPr>
          <w:b/>
          <w:sz w:val="24"/>
          <w:szCs w:val="24"/>
          <w:lang w:val="kk-KZ"/>
        </w:rPr>
      </w:pPr>
      <w:r w:rsidRPr="00C805BF">
        <w:rPr>
          <w:sz w:val="24"/>
          <w:szCs w:val="24"/>
          <w:lang w:val="kk-KZ"/>
        </w:rPr>
        <w:t xml:space="preserve">«Мінез-құлық»- психология пәні ретінде. Мінез-құлық индивидтің  ортаға бейімделуі ретінде.  Жазалау мен мадақтау. Мінез-құлықты коррекциялау мүмкіндіктері. </w:t>
      </w:r>
    </w:p>
    <w:p w:rsidR="003F77D7" w:rsidRPr="00C805BF" w:rsidRDefault="003F77D7" w:rsidP="003F77D7">
      <w:pPr>
        <w:pStyle w:val="a5"/>
        <w:numPr>
          <w:ilvl w:val="0"/>
          <w:numId w:val="1"/>
        </w:numPr>
        <w:jc w:val="both"/>
        <w:rPr>
          <w:b/>
          <w:sz w:val="24"/>
          <w:szCs w:val="24"/>
          <w:lang w:val="kk-KZ"/>
        </w:rPr>
      </w:pPr>
      <w:r w:rsidRPr="00C805BF">
        <w:rPr>
          <w:sz w:val="24"/>
          <w:szCs w:val="24"/>
          <w:lang w:val="kk-KZ"/>
        </w:rPr>
        <w:t xml:space="preserve">Үйрену процесі индивидтің дамуының доминантты факторы ретінде. Бихевиористік элсперименттер. Эксперимент құрылымы. Проблемді ситуация және оны ұйымдастыру. Проблемді ситуацияға реакция сырттай бақыланатын мінез-құлық ретінде. Мінез-құлықты бақылау проблемасы. Мінез-құлық процесіне атомарлық ықпал. </w:t>
      </w:r>
    </w:p>
    <w:p w:rsidR="003F77D7" w:rsidRPr="00C805BF" w:rsidRDefault="003F77D7" w:rsidP="003F77D7">
      <w:pPr>
        <w:pStyle w:val="a5"/>
        <w:numPr>
          <w:ilvl w:val="0"/>
          <w:numId w:val="1"/>
        </w:numPr>
        <w:jc w:val="both"/>
        <w:rPr>
          <w:b/>
          <w:sz w:val="24"/>
          <w:szCs w:val="24"/>
          <w:lang w:val="kk-KZ"/>
        </w:rPr>
      </w:pPr>
      <w:r w:rsidRPr="00C805BF">
        <w:rPr>
          <w:sz w:val="24"/>
          <w:szCs w:val="24"/>
          <w:lang w:val="kk-KZ"/>
        </w:rPr>
        <w:t xml:space="preserve">Субъектіде тәуелсіз белсенділіктің бар екенін көрсететін эксперименттік факторлар. Теориялық схемалар мен эксперименттік мәліметтердің қарама қайшылығы: </w:t>
      </w:r>
    </w:p>
    <w:p w:rsidR="003F77D7" w:rsidRPr="00C805BF" w:rsidRDefault="003F77D7" w:rsidP="003F77D7">
      <w:pPr>
        <w:pStyle w:val="a5"/>
        <w:numPr>
          <w:ilvl w:val="0"/>
          <w:numId w:val="1"/>
        </w:numPr>
        <w:jc w:val="both"/>
        <w:rPr>
          <w:b/>
          <w:sz w:val="24"/>
          <w:szCs w:val="24"/>
          <w:lang w:val="kk-KZ"/>
        </w:rPr>
      </w:pPr>
      <w:r w:rsidRPr="00C805BF">
        <w:rPr>
          <w:sz w:val="24"/>
          <w:szCs w:val="24"/>
          <w:lang w:val="kk-KZ"/>
        </w:rPr>
        <w:t xml:space="preserve">Толмен эксперименттері. Мінез-құлықтың құрылымы» жайлы пікірлердің өзгеруі. Мінез-құлықты түсінуге  факторлық ықпал. </w:t>
      </w:r>
    </w:p>
    <w:p w:rsidR="003F77D7" w:rsidRPr="00C805BF" w:rsidRDefault="003F77D7" w:rsidP="003F77D7">
      <w:pPr>
        <w:pStyle w:val="a5"/>
        <w:numPr>
          <w:ilvl w:val="0"/>
          <w:numId w:val="1"/>
        </w:numPr>
        <w:jc w:val="both"/>
        <w:rPr>
          <w:b/>
          <w:sz w:val="24"/>
          <w:szCs w:val="24"/>
          <w:lang w:val="kk-KZ"/>
        </w:rPr>
      </w:pPr>
      <w:r w:rsidRPr="00C805BF">
        <w:rPr>
          <w:sz w:val="24"/>
          <w:szCs w:val="24"/>
          <w:lang w:val="kk-KZ"/>
        </w:rPr>
        <w:t>Факторлық эксперимент. Жаңа қазіргі психологиядағы бихевиористік эксперименттің типтері.</w:t>
      </w:r>
    </w:p>
    <w:p w:rsidR="003F77D7" w:rsidRPr="00C805BF" w:rsidRDefault="003F77D7" w:rsidP="003F77D7">
      <w:pPr>
        <w:pStyle w:val="a5"/>
        <w:numPr>
          <w:ilvl w:val="0"/>
          <w:numId w:val="1"/>
        </w:numPr>
        <w:jc w:val="both"/>
        <w:rPr>
          <w:b/>
          <w:sz w:val="24"/>
          <w:szCs w:val="24"/>
          <w:lang w:val="kk-KZ"/>
        </w:rPr>
      </w:pPr>
      <w:r w:rsidRPr="00C805BF">
        <w:rPr>
          <w:sz w:val="24"/>
          <w:szCs w:val="24"/>
          <w:lang w:val="kk-KZ"/>
        </w:rPr>
        <w:t xml:space="preserve">Л.С.Выготский мәдени-тарихи психологиясын дағы әдіс проблемасы. Мәдени-тарихи психологиядағы даму процесі табиғи емес процесс ретінде қарауы және  ондағы белгі құралдарын пайдаланып психотехникалық әрекеттің жасанды компонентін пайдаланулары. Осы концепциядағы бірлік проблемасын талдау. Осы  психологиядағы «психотехникалық әрекет» бірлікті талдау ретінде. «Генетикалық» эксперимент. </w:t>
      </w:r>
    </w:p>
    <w:p w:rsidR="003F77D7" w:rsidRPr="00C805BF" w:rsidRDefault="003F77D7" w:rsidP="003F77D7">
      <w:pPr>
        <w:pStyle w:val="a5"/>
        <w:numPr>
          <w:ilvl w:val="0"/>
          <w:numId w:val="1"/>
        </w:numPr>
        <w:jc w:val="both"/>
        <w:rPr>
          <w:b/>
          <w:sz w:val="24"/>
          <w:szCs w:val="24"/>
          <w:lang w:val="kk-KZ"/>
        </w:rPr>
      </w:pPr>
      <w:r w:rsidRPr="00C805BF">
        <w:rPr>
          <w:sz w:val="24"/>
          <w:szCs w:val="24"/>
          <w:lang w:val="kk-KZ"/>
        </w:rPr>
        <w:lastRenderedPageBreak/>
        <w:t xml:space="preserve">Психотехникалар аясындағы психологиялық зерттеулер. Мәдени-тарихи психологиядағы зерттеулер. Ақыл-ой әрекетін қалыптастыру зерттеулері. Творчестводағы «творчество стимуляциясы» практикасы. Писхоанализдегі психоаналитикалық терапия. Құрылымдық психоанализдегі «индивидуалды миф» мәселесі. «Түсіндіруші психология»-Дальтей. </w:t>
      </w:r>
    </w:p>
    <w:p w:rsidR="003F77D7" w:rsidRPr="00C805BF" w:rsidRDefault="003F77D7" w:rsidP="003F77D7">
      <w:pPr>
        <w:pStyle w:val="a5"/>
        <w:numPr>
          <w:ilvl w:val="0"/>
          <w:numId w:val="1"/>
        </w:numPr>
        <w:jc w:val="both"/>
        <w:rPr>
          <w:b/>
          <w:sz w:val="24"/>
          <w:szCs w:val="24"/>
          <w:lang w:val="kk-KZ"/>
        </w:rPr>
      </w:pPr>
      <w:r w:rsidRPr="00C805BF">
        <w:rPr>
          <w:sz w:val="24"/>
          <w:szCs w:val="24"/>
          <w:lang w:val="kk-KZ"/>
        </w:rPr>
        <w:t>Ойын практикасындағы психоло гиялық зертетулер. Эзотерикалық практика. «Майевтика», «символикалық суреттеу» ұғымдары. Психология-психотехника-педагогика  мәселесі. Когнитивті психоло гиядағы эксперименттер</w:t>
      </w:r>
      <w:r>
        <w:rPr>
          <w:sz w:val="24"/>
          <w:szCs w:val="24"/>
          <w:lang w:val="kk-KZ"/>
        </w:rPr>
        <w:t>ді талдау. П</w:t>
      </w:r>
      <w:r w:rsidRPr="00C805BF">
        <w:rPr>
          <w:sz w:val="24"/>
          <w:szCs w:val="24"/>
          <w:lang w:val="kk-KZ"/>
        </w:rPr>
        <w:t>с</w:t>
      </w:r>
      <w:r>
        <w:rPr>
          <w:sz w:val="24"/>
          <w:szCs w:val="24"/>
          <w:lang w:val="kk-KZ"/>
        </w:rPr>
        <w:t>и</w:t>
      </w:r>
      <w:r w:rsidRPr="00C805BF">
        <w:rPr>
          <w:sz w:val="24"/>
          <w:szCs w:val="24"/>
          <w:lang w:val="kk-KZ"/>
        </w:rPr>
        <w:t>хологиядағы қазіргі жаңа экспериментер мен жаңа математикалық статистика</w:t>
      </w:r>
    </w:p>
    <w:p w:rsidR="003F77D7" w:rsidRPr="00C805BF" w:rsidRDefault="003F77D7" w:rsidP="003F77D7">
      <w:pPr>
        <w:ind w:left="360"/>
        <w:rPr>
          <w:b/>
          <w:sz w:val="24"/>
          <w:szCs w:val="24"/>
          <w:lang w:val="kk-KZ"/>
        </w:rPr>
      </w:pPr>
    </w:p>
    <w:p w:rsidR="003F77D7" w:rsidRPr="00C805BF" w:rsidRDefault="003F77D7" w:rsidP="003F77D7">
      <w:pPr>
        <w:jc w:val="both"/>
        <w:rPr>
          <w:b/>
          <w:sz w:val="24"/>
          <w:szCs w:val="24"/>
          <w:lang w:val="kk-KZ"/>
        </w:rPr>
      </w:pPr>
    </w:p>
    <w:p w:rsidR="003F77D7" w:rsidRPr="00A177B1" w:rsidRDefault="003F77D7" w:rsidP="003F77D7">
      <w:pPr>
        <w:spacing w:after="0" w:line="240" w:lineRule="auto"/>
        <w:ind w:firstLine="720"/>
        <w:jc w:val="both"/>
        <w:rPr>
          <w:rFonts w:ascii="Times New Roman" w:hAnsi="Times New Roman" w:cs="Times New Roman"/>
          <w:sz w:val="24"/>
          <w:szCs w:val="24"/>
          <w:lang w:val="kk-KZ"/>
        </w:rPr>
      </w:pPr>
    </w:p>
    <w:p w:rsidR="003F77D7" w:rsidRDefault="003F77D7" w:rsidP="003F77D7">
      <w:pPr>
        <w:spacing w:line="240" w:lineRule="auto"/>
        <w:ind w:left="2124" w:firstLine="708"/>
        <w:rPr>
          <w:rFonts w:ascii="Times New Roman" w:hAnsi="Times New Roman" w:cs="Times New Roman"/>
          <w:b/>
          <w:sz w:val="24"/>
          <w:szCs w:val="24"/>
          <w:lang w:val="kk-KZ"/>
        </w:rPr>
      </w:pPr>
    </w:p>
    <w:p w:rsidR="003F77D7" w:rsidRDefault="003F77D7" w:rsidP="003F77D7">
      <w:pPr>
        <w:spacing w:line="240" w:lineRule="auto"/>
        <w:ind w:left="2124" w:firstLine="708"/>
        <w:rPr>
          <w:rFonts w:ascii="Times New Roman" w:hAnsi="Times New Roman" w:cs="Times New Roman"/>
          <w:b/>
          <w:sz w:val="24"/>
          <w:szCs w:val="24"/>
          <w:lang w:val="kk-KZ"/>
        </w:rPr>
      </w:pPr>
    </w:p>
    <w:p w:rsidR="003F77D7" w:rsidRDefault="003F77D7" w:rsidP="003F77D7">
      <w:pPr>
        <w:spacing w:line="240" w:lineRule="auto"/>
        <w:ind w:left="2124" w:firstLine="708"/>
        <w:rPr>
          <w:rFonts w:ascii="Times New Roman" w:hAnsi="Times New Roman" w:cs="Times New Roman"/>
          <w:b/>
          <w:sz w:val="24"/>
          <w:szCs w:val="24"/>
          <w:lang w:val="kk-KZ"/>
        </w:rPr>
      </w:pPr>
    </w:p>
    <w:p w:rsidR="003F77D7" w:rsidRDefault="003F77D7" w:rsidP="003F77D7">
      <w:pPr>
        <w:spacing w:line="240" w:lineRule="auto"/>
        <w:ind w:left="2124" w:firstLine="708"/>
        <w:rPr>
          <w:rFonts w:ascii="Times New Roman" w:hAnsi="Times New Roman" w:cs="Times New Roman"/>
          <w:b/>
          <w:sz w:val="24"/>
          <w:szCs w:val="24"/>
          <w:lang w:val="kk-KZ"/>
        </w:rPr>
      </w:pPr>
    </w:p>
    <w:p w:rsidR="003F77D7" w:rsidRDefault="003F77D7" w:rsidP="003F77D7">
      <w:pPr>
        <w:spacing w:line="240" w:lineRule="auto"/>
        <w:ind w:left="2124" w:firstLine="708"/>
        <w:rPr>
          <w:rFonts w:ascii="Times New Roman" w:hAnsi="Times New Roman" w:cs="Times New Roman"/>
          <w:b/>
          <w:sz w:val="24"/>
          <w:szCs w:val="24"/>
          <w:lang w:val="kk-KZ"/>
        </w:rPr>
      </w:pPr>
    </w:p>
    <w:p w:rsidR="003F77D7" w:rsidRDefault="003F77D7" w:rsidP="003F77D7">
      <w:pPr>
        <w:spacing w:line="240" w:lineRule="auto"/>
        <w:ind w:left="2124" w:firstLine="708"/>
        <w:rPr>
          <w:rFonts w:ascii="Times New Roman" w:hAnsi="Times New Roman" w:cs="Times New Roman"/>
          <w:b/>
          <w:sz w:val="24"/>
          <w:szCs w:val="24"/>
          <w:lang w:val="kk-KZ"/>
        </w:rPr>
      </w:pPr>
    </w:p>
    <w:p w:rsidR="003F77D7" w:rsidRDefault="003F77D7" w:rsidP="003F77D7">
      <w:pPr>
        <w:spacing w:line="240" w:lineRule="auto"/>
        <w:ind w:left="2124" w:firstLine="708"/>
        <w:rPr>
          <w:rFonts w:ascii="Times New Roman" w:hAnsi="Times New Roman" w:cs="Times New Roman"/>
          <w:b/>
          <w:sz w:val="24"/>
          <w:szCs w:val="24"/>
          <w:lang w:val="kk-KZ"/>
        </w:rPr>
      </w:pPr>
    </w:p>
    <w:p w:rsidR="003F77D7" w:rsidRDefault="003F77D7" w:rsidP="003F77D7">
      <w:pPr>
        <w:spacing w:line="240" w:lineRule="auto"/>
        <w:ind w:left="2124" w:firstLine="708"/>
        <w:rPr>
          <w:rFonts w:ascii="Times New Roman" w:hAnsi="Times New Roman" w:cs="Times New Roman"/>
          <w:b/>
          <w:sz w:val="24"/>
          <w:szCs w:val="24"/>
          <w:lang w:val="kk-KZ"/>
        </w:rPr>
      </w:pPr>
    </w:p>
    <w:p w:rsidR="003F77D7" w:rsidRDefault="003F77D7" w:rsidP="003F77D7">
      <w:pPr>
        <w:spacing w:line="240" w:lineRule="auto"/>
        <w:ind w:left="2124" w:firstLine="708"/>
        <w:rPr>
          <w:rFonts w:ascii="Times New Roman" w:hAnsi="Times New Roman" w:cs="Times New Roman"/>
          <w:b/>
          <w:sz w:val="24"/>
          <w:szCs w:val="24"/>
          <w:lang w:val="kk-KZ"/>
        </w:rPr>
      </w:pPr>
    </w:p>
    <w:p w:rsidR="003F77D7" w:rsidRDefault="003F77D7" w:rsidP="003F77D7">
      <w:pPr>
        <w:spacing w:line="240" w:lineRule="auto"/>
        <w:ind w:left="2124" w:firstLine="708"/>
        <w:rPr>
          <w:rFonts w:ascii="Times New Roman" w:hAnsi="Times New Roman" w:cs="Times New Roman"/>
          <w:b/>
          <w:sz w:val="24"/>
          <w:szCs w:val="24"/>
          <w:lang w:val="kk-KZ"/>
        </w:rPr>
      </w:pPr>
    </w:p>
    <w:p w:rsidR="003C7967" w:rsidRPr="003F77D7" w:rsidRDefault="003C7967">
      <w:pPr>
        <w:rPr>
          <w:lang w:val="kk-KZ"/>
        </w:rPr>
      </w:pPr>
    </w:p>
    <w:sectPr w:rsidR="003C7967" w:rsidRPr="003F77D7" w:rsidSect="00FF0D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EE6A38"/>
    <w:multiLevelType w:val="hybridMultilevel"/>
    <w:tmpl w:val="7B284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F77D7"/>
    <w:rsid w:val="003C7967"/>
    <w:rsid w:val="003F77D7"/>
    <w:rsid w:val="00597542"/>
    <w:rsid w:val="00FF0D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D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3F77D7"/>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3F77D7"/>
    <w:rPr>
      <w:rFonts w:ascii="Times Kaz" w:eastAsia="Times New Roman" w:hAnsi="Times Kaz" w:cs="Times Kaz"/>
      <w:sz w:val="24"/>
      <w:szCs w:val="24"/>
      <w:lang w:val="en-US"/>
    </w:rPr>
  </w:style>
  <w:style w:type="paragraph" w:styleId="a5">
    <w:name w:val="List Paragraph"/>
    <w:basedOn w:val="a"/>
    <w:uiPriority w:val="34"/>
    <w:qFormat/>
    <w:rsid w:val="003F77D7"/>
    <w:pPr>
      <w:spacing w:after="0" w:line="240" w:lineRule="auto"/>
      <w:ind w:left="720"/>
      <w:contextualSpacing/>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1361</Words>
  <Characters>7763</Characters>
  <Application>Microsoft Office Word</Application>
  <DocSecurity>0</DocSecurity>
  <Lines>64</Lines>
  <Paragraphs>18</Paragraphs>
  <ScaleCrop>false</ScaleCrop>
  <Company>Grizli777</Company>
  <LinksUpToDate>false</LinksUpToDate>
  <CharactersWithSpaces>9106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2013-10-09T08:37:00Z</dcterms:created>
  <dcterms:modified xsi:type="dcterms:W3CDTF">2013-10-09T08:37:00Z</dcterms:modified>
</cp:coreProperties>
</file>